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D9" w:rsidRDefault="008229D9" w:rsidP="00A51AC1">
      <w:pPr>
        <w:widowControl/>
        <w:spacing w:line="360" w:lineRule="auto"/>
        <w:jc w:val="center"/>
        <w:outlineLvl w:val="2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B85222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体</w:t>
      </w:r>
      <w:proofErr w:type="gramStart"/>
      <w:r w:rsidRPr="00B85222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艺部专业</w:t>
      </w:r>
      <w:proofErr w:type="gramEnd"/>
      <w:r w:rsidRPr="00B85222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技术岗位等级设置及聘用</w:t>
      </w:r>
    </w:p>
    <w:p w:rsidR="008229D9" w:rsidRPr="00B85222" w:rsidRDefault="008229D9" w:rsidP="00A51AC1">
      <w:pPr>
        <w:widowControl/>
        <w:spacing w:line="360" w:lineRule="auto"/>
        <w:jc w:val="center"/>
        <w:outlineLvl w:val="2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B85222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实施办法</w:t>
      </w: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（202</w:t>
      </w:r>
      <w:r w:rsidR="00A96331">
        <w:rPr>
          <w:rFonts w:ascii="方正小标宋简体" w:eastAsia="方正小标宋简体" w:hAnsi="仿宋" w:cs="宋体"/>
          <w:bCs/>
          <w:kern w:val="0"/>
          <w:sz w:val="44"/>
          <w:szCs w:val="44"/>
        </w:rPr>
        <w:t>4</w:t>
      </w: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）</w:t>
      </w:r>
    </w:p>
    <w:p w:rsidR="008229D9" w:rsidRPr="00B85222" w:rsidRDefault="008229D9" w:rsidP="008229D9">
      <w:pPr>
        <w:widowControl/>
        <w:wordWrap w:val="0"/>
        <w:spacing w:line="400" w:lineRule="exact"/>
        <w:ind w:firstLineChars="200" w:firstLine="480"/>
        <w:jc w:val="center"/>
        <w:outlineLvl w:val="2"/>
        <w:rPr>
          <w:rFonts w:ascii="宋体" w:hAnsi="宋体" w:cs="宋体"/>
          <w:kern w:val="0"/>
          <w:sz w:val="24"/>
        </w:rPr>
      </w:pPr>
    </w:p>
    <w:p w:rsidR="008229D9" w:rsidRPr="00B85222" w:rsidRDefault="008229D9" w:rsidP="008229D9">
      <w:pPr>
        <w:widowControl/>
        <w:spacing w:line="600" w:lineRule="exact"/>
        <w:ind w:firstLineChars="200" w:firstLine="640"/>
        <w:outlineLvl w:val="2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 w:rsidRPr="00B85222">
        <w:rPr>
          <w:rFonts w:ascii="仿宋_GB2312" w:eastAsia="仿宋_GB2312" w:hAnsi="宋体" w:cs="宋体" w:hint="eastAsia"/>
          <w:kern w:val="0"/>
          <w:sz w:val="32"/>
          <w:szCs w:val="32"/>
        </w:rPr>
        <w:t>根据浙江大学人事处《关于开展202</w:t>
      </w:r>
      <w:r w:rsidR="00A96331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B85222">
        <w:rPr>
          <w:rFonts w:ascii="仿宋_GB2312" w:eastAsia="仿宋_GB2312" w:hAnsi="宋体" w:cs="宋体" w:hint="eastAsia"/>
          <w:kern w:val="0"/>
          <w:sz w:val="32"/>
          <w:szCs w:val="32"/>
        </w:rPr>
        <w:t>年专业技术岗位等级聘用工作的通知》和《浙江大学专业技术岗位等级设置及聘用实施办法》（浙大发人[2011]52号）文件规定，结合我部实际情况，制订本实施办法。</w:t>
      </w:r>
    </w:p>
    <w:p w:rsidR="008229D9" w:rsidRPr="00B85222" w:rsidRDefault="008229D9" w:rsidP="008229D9">
      <w:pPr>
        <w:widowControl/>
        <w:spacing w:line="60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8522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一、基本原则</w:t>
      </w:r>
    </w:p>
    <w:p w:rsidR="008229D9" w:rsidRPr="00B85222" w:rsidRDefault="008229D9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85222">
        <w:rPr>
          <w:rFonts w:ascii="仿宋_GB2312" w:eastAsia="仿宋_GB2312" w:hAnsi="宋体" w:hint="eastAsia"/>
          <w:bCs/>
          <w:kern w:val="0"/>
          <w:sz w:val="32"/>
          <w:szCs w:val="32"/>
        </w:rPr>
        <w:t>1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．以建设世界一流大学为目标，</w:t>
      </w:r>
      <w:r w:rsidRPr="00B85222">
        <w:rPr>
          <w:rFonts w:ascii="仿宋_GB2312" w:eastAsia="仿宋_GB2312" w:hAnsi="宋体" w:cs="宋体" w:hint="eastAsia"/>
          <w:kern w:val="0"/>
          <w:sz w:val="32"/>
          <w:szCs w:val="32"/>
        </w:rPr>
        <w:t>合理配置人力资源，优化专业技术人员结构比例，加强高层次人才队伍建设，提高人力资源管理效益。</w:t>
      </w:r>
    </w:p>
    <w:p w:rsidR="008229D9" w:rsidRPr="00B85222" w:rsidRDefault="008229D9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85222">
        <w:rPr>
          <w:rFonts w:ascii="仿宋_GB2312" w:eastAsia="仿宋_GB2312" w:hAnsi="宋体" w:hint="eastAsia"/>
          <w:bCs/>
          <w:kern w:val="0"/>
          <w:sz w:val="32"/>
          <w:szCs w:val="32"/>
        </w:rPr>
        <w:t>2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．根据学校下达的</w:t>
      </w:r>
      <w:r w:rsidRPr="00B85222">
        <w:rPr>
          <w:rFonts w:ascii="仿宋_GB2312" w:eastAsia="仿宋_GB2312" w:hAnsi="宋体" w:cs="宋体" w:hint="eastAsia"/>
          <w:kern w:val="0"/>
          <w:sz w:val="32"/>
          <w:szCs w:val="32"/>
        </w:rPr>
        <w:t>专业技术岗位结构比例控制标准，规范设置各级岗位。</w:t>
      </w:r>
    </w:p>
    <w:p w:rsidR="008229D9" w:rsidRPr="00B85222" w:rsidRDefault="008229D9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85222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Pr="00B85222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教师专业技术岗位聘用主要依据岗位职责，教学、训练、群体群艺工作量，教学质量、训练绩效，学术水平与经历以及为学校、部门、社会</w:t>
      </w:r>
      <w:proofErr w:type="gramStart"/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作出</w:t>
      </w:r>
      <w:proofErr w:type="gramEnd"/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的贡献。对业绩特别优秀的，专业技术职务任职年限要求可适当放宽。</w:t>
      </w:r>
    </w:p>
    <w:p w:rsidR="008229D9" w:rsidRPr="00B85222" w:rsidRDefault="008229D9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85222">
        <w:rPr>
          <w:rFonts w:ascii="仿宋_GB2312" w:eastAsia="仿宋_GB2312" w:hAnsi="宋体" w:hint="eastAsia"/>
          <w:bCs/>
          <w:kern w:val="0"/>
          <w:sz w:val="32"/>
          <w:szCs w:val="32"/>
        </w:rPr>
        <w:t>4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．专业技术岗位等级调整原则上逐级申请、择优评聘。</w:t>
      </w:r>
    </w:p>
    <w:p w:rsidR="008229D9" w:rsidRPr="00B85222" w:rsidRDefault="008229D9" w:rsidP="008229D9">
      <w:pPr>
        <w:widowControl/>
        <w:spacing w:line="60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8522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二、岗位设置</w:t>
      </w:r>
    </w:p>
    <w:p w:rsidR="008229D9" w:rsidRPr="00A51AC1" w:rsidRDefault="008229D9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51AC1">
        <w:rPr>
          <w:rFonts w:ascii="仿宋_GB2312" w:eastAsia="仿宋_GB2312" w:hAnsi="宋体" w:hint="eastAsia"/>
          <w:kern w:val="0"/>
          <w:sz w:val="32"/>
          <w:szCs w:val="32"/>
        </w:rPr>
        <w:t>1</w:t>
      </w:r>
      <w:r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．正高级岗位分</w:t>
      </w:r>
      <w:r w:rsidRPr="00A51AC1">
        <w:rPr>
          <w:rFonts w:ascii="仿宋_GB2312" w:eastAsia="仿宋_GB2312" w:hAnsi="宋体" w:hint="eastAsia"/>
          <w:bCs/>
          <w:kern w:val="0"/>
          <w:sz w:val="32"/>
          <w:szCs w:val="32"/>
        </w:rPr>
        <w:t>4</w:t>
      </w:r>
      <w:r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个等级，即一至四级；副高级岗位分</w:t>
      </w:r>
      <w:r w:rsidRPr="00A51AC1">
        <w:rPr>
          <w:rFonts w:ascii="仿宋_GB2312" w:eastAsia="仿宋_GB2312" w:hAnsi="宋体" w:hint="eastAsia"/>
          <w:bCs/>
          <w:kern w:val="0"/>
          <w:sz w:val="32"/>
          <w:szCs w:val="32"/>
        </w:rPr>
        <w:t>3</w:t>
      </w:r>
      <w:r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个等级，即五至七级；中级岗位分</w:t>
      </w:r>
      <w:r w:rsidRPr="00A51AC1">
        <w:rPr>
          <w:rFonts w:ascii="仿宋_GB2312" w:eastAsia="仿宋_GB2312" w:hAnsi="宋体" w:hint="eastAsia"/>
          <w:bCs/>
          <w:kern w:val="0"/>
          <w:sz w:val="32"/>
          <w:szCs w:val="32"/>
        </w:rPr>
        <w:t>3</w:t>
      </w:r>
      <w:r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个等级，即八至十级；初级岗位分3个等级，即十一至十三级。</w:t>
      </w:r>
    </w:p>
    <w:p w:rsidR="008229D9" w:rsidRPr="00A51AC1" w:rsidRDefault="00C0021C" w:rsidP="006B7954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51AC1">
        <w:rPr>
          <w:rFonts w:ascii="仿宋_GB2312" w:eastAsia="仿宋_GB2312" w:hAnsi="宋体"/>
          <w:bCs/>
          <w:kern w:val="0"/>
          <w:sz w:val="32"/>
          <w:szCs w:val="32"/>
        </w:rPr>
        <w:lastRenderedPageBreak/>
        <w:t>2</w:t>
      </w:r>
      <w:r w:rsidR="006B7954" w:rsidRPr="00A51AC1">
        <w:rPr>
          <w:rFonts w:ascii="仿宋_GB2312" w:eastAsia="仿宋_GB2312" w:hAnsi="宋体"/>
          <w:bCs/>
          <w:kern w:val="0"/>
          <w:sz w:val="32"/>
          <w:szCs w:val="32"/>
        </w:rPr>
        <w:t xml:space="preserve">. </w:t>
      </w:r>
      <w:r w:rsidR="006B7954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专业技术六级及以上岗位数由学校人力资源处下达。本次教师专业技术岗位二级</w:t>
      </w:r>
      <w:r w:rsidR="00B02136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、三级可晋升数</w:t>
      </w:r>
      <w:r w:rsidR="006B7954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为</w:t>
      </w:r>
      <w:r w:rsidR="00B02136" w:rsidRPr="00A51AC1">
        <w:rPr>
          <w:rFonts w:ascii="仿宋_GB2312" w:eastAsia="仿宋_GB2312" w:hAnsi="宋体" w:cs="宋体"/>
          <w:bCs/>
          <w:kern w:val="0"/>
          <w:sz w:val="32"/>
          <w:szCs w:val="32"/>
        </w:rPr>
        <w:t>0</w:t>
      </w:r>
      <w:r w:rsidR="006B7954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个，五级岗位</w:t>
      </w:r>
      <w:r w:rsidR="00B02136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可晋升数</w:t>
      </w:r>
      <w:r w:rsidR="006B7954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为</w:t>
      </w:r>
      <w:r w:rsidR="00B02136" w:rsidRPr="00A51AC1"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 w:rsidR="006B7954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个，</w:t>
      </w:r>
      <w:r w:rsidR="00B02136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六级岗位可晋升数为</w:t>
      </w:r>
      <w:r w:rsidR="00B02136" w:rsidRPr="00A51AC1"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 w:rsidR="00B02136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个</w:t>
      </w:r>
      <w:r w:rsidR="006B7954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8229D9" w:rsidRPr="00A51AC1" w:rsidRDefault="00C0021C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51AC1">
        <w:rPr>
          <w:rFonts w:ascii="仿宋_GB2312" w:eastAsia="仿宋_GB2312" w:hAnsi="宋体"/>
          <w:bCs/>
          <w:kern w:val="0"/>
          <w:sz w:val="32"/>
          <w:szCs w:val="32"/>
        </w:rPr>
        <w:t>3</w:t>
      </w:r>
      <w:r w:rsidR="008229D9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．教师讲师岗位，专业技术八级、九级、十级岗位之间的比例为</w:t>
      </w:r>
      <w:r w:rsidR="008229D9" w:rsidRPr="00A51AC1">
        <w:rPr>
          <w:rFonts w:ascii="仿宋_GB2312" w:eastAsia="仿宋_GB2312" w:hAnsi="宋体" w:hint="eastAsia"/>
          <w:bCs/>
          <w:kern w:val="0"/>
          <w:sz w:val="32"/>
          <w:szCs w:val="32"/>
        </w:rPr>
        <w:t>3:4:3</w:t>
      </w:r>
      <w:r w:rsidR="008229D9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B02136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本次八级岗位可晋升数为0个，九级岗位可晋升数为1个。</w:t>
      </w:r>
    </w:p>
    <w:p w:rsidR="008229D9" w:rsidRPr="00A51AC1" w:rsidRDefault="00C0021C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A51AC1">
        <w:rPr>
          <w:rFonts w:ascii="仿宋_GB2312" w:eastAsia="仿宋_GB2312" w:hAnsi="宋体" w:cs="宋体"/>
          <w:bCs/>
          <w:kern w:val="0"/>
          <w:sz w:val="32"/>
          <w:szCs w:val="32"/>
        </w:rPr>
        <w:t>4</w:t>
      </w:r>
      <w:r w:rsidR="008229D9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.专业技术十一级、十二级岗位之间的比例为5:5。</w:t>
      </w:r>
      <w:r w:rsidR="00B02136" w:rsidRPr="00A51AC1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本次十一级岗位可晋升数为3个。</w:t>
      </w:r>
    </w:p>
    <w:p w:rsidR="008229D9" w:rsidRPr="00B85222" w:rsidRDefault="008229D9" w:rsidP="008229D9">
      <w:pPr>
        <w:widowControl/>
        <w:spacing w:line="60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8522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三、岗位聘用条件</w:t>
      </w:r>
    </w:p>
    <w:p w:rsidR="008229D9" w:rsidRPr="00B85222" w:rsidRDefault="008229D9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教师应具有严谨的治学态度，良好的师德风范，教书育人，关爱学生，业务素质精良。</w:t>
      </w:r>
    </w:p>
    <w:p w:rsidR="008229D9" w:rsidRPr="00B85222" w:rsidRDefault="008229D9" w:rsidP="008229D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教师专业技术三级至十一级岗位聘用基本条件和岗位竞聘条件如下：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620"/>
        <w:gridCol w:w="5778"/>
        <w:gridCol w:w="993"/>
      </w:tblGrid>
      <w:tr w:rsidR="008229D9" w:rsidRPr="00B85222" w:rsidTr="00B02136">
        <w:trPr>
          <w:trHeight w:val="14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Default="008229D9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岗位基本</w:t>
            </w:r>
          </w:p>
          <w:p w:rsidR="008229D9" w:rsidRPr="00B85222" w:rsidRDefault="008229D9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条件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hint="eastAsia"/>
                <w:bCs/>
                <w:sz w:val="28"/>
                <w:szCs w:val="28"/>
              </w:rPr>
              <w:t>岗位竞聘条件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8229D9" w:rsidRPr="00B85222" w:rsidRDefault="008229D9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名额</w:t>
            </w:r>
          </w:p>
          <w:p w:rsidR="008229D9" w:rsidRPr="00B85222" w:rsidRDefault="008229D9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8229D9" w:rsidRPr="00B85222" w:rsidTr="00B0213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1.任副高专业技术任职年限≥15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2.现岗位等级年限≥5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1.近五年教学、训练年均时数不低于416学时（艺术368学时），双肩挑教师不低于192学时（艺术184学时）；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2.质量评价结果优良，其中优良率应不低于80%，优秀率应不低于40%；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3.积极参加群体、群艺工作</w:t>
            </w: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，</w:t>
            </w:r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为学校体育与艺术教育事业</w:t>
            </w:r>
            <w:proofErr w:type="gramStart"/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作出</w:t>
            </w:r>
            <w:proofErr w:type="gramEnd"/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重要贡献。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1A1CAA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8229D9" w:rsidRPr="00B85222" w:rsidTr="00B02136">
        <w:trPr>
          <w:trHeight w:val="1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6级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1.任副高专业技术任职年限≥6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2.现岗位等级年限≥5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1.近五年教学、训练年均时数不低于416学时（艺术368学时），双肩挑教师不低于192学时（艺术184学时）；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2.质量评价结果优良，其中优良率应不低于80%，优秀率应不低于40%；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3.积极参加群体、群艺工作</w:t>
            </w: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，</w:t>
            </w:r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为学校体育与艺术教育事业</w:t>
            </w:r>
            <w:proofErr w:type="gramStart"/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作出</w:t>
            </w:r>
            <w:proofErr w:type="gramEnd"/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重要贡献。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B02136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</w:tr>
      <w:tr w:rsidR="008229D9" w:rsidRPr="00B85222" w:rsidTr="00B0213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1.任讲师专业技术任职年限≥3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2.现岗位等级年限≥3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1.近三年教学、训练年均时数不低于416学时（艺术368学时），双肩挑教师不低于192学时（艺术184学时）；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2.质量评价结果优良，其中优良率应不低于80%，优秀率应不低于40%；</w:t>
            </w:r>
          </w:p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3.积极参加群体、群艺工作</w:t>
            </w: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，</w:t>
            </w:r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为学校体育与艺术教育事业</w:t>
            </w:r>
            <w:proofErr w:type="gramStart"/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作出</w:t>
            </w:r>
            <w:proofErr w:type="gramEnd"/>
            <w:r w:rsidRPr="00B85222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重要贡献。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E548F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8229D9" w:rsidRPr="00B85222" w:rsidTr="00B02136">
        <w:trPr>
          <w:trHeight w:val="99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任现岗位等级年限≥2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229D9" w:rsidP="00265060">
            <w:pPr>
              <w:widowControl/>
              <w:spacing w:line="600" w:lineRule="exact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 w:rsidRPr="00B85222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近二年教学、训练质量评价结果优良，无教学事故，其中优良率应不低于80%。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D9" w:rsidRPr="00B85222" w:rsidRDefault="008E548F" w:rsidP="00265060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</w:tbl>
    <w:p w:rsidR="008229D9" w:rsidRPr="00B85222" w:rsidRDefault="008229D9" w:rsidP="008229D9">
      <w:pPr>
        <w:widowControl/>
        <w:spacing w:line="600" w:lineRule="exact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B8522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 </w:t>
      </w:r>
      <w:r w:rsidRPr="00B85222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 四、申报时间与方式</w:t>
      </w:r>
    </w:p>
    <w:p w:rsidR="008229D9" w:rsidRDefault="008229D9" w:rsidP="00A51AC1">
      <w:pPr>
        <w:widowControl/>
        <w:spacing w:line="600" w:lineRule="exact"/>
        <w:ind w:firstLineChars="200" w:firstLine="640"/>
        <w:jc w:val="left"/>
        <w:rPr>
          <w:rFonts w:ascii="宋体" w:hAnsi="宋体" w:cs="宋体"/>
          <w:bCs/>
          <w:kern w:val="0"/>
          <w:szCs w:val="21"/>
        </w:rPr>
      </w:pP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符合相应专业技术岗位聘用条件的申报人员，登录人力资源服务与管理系统（</w:t>
      </w:r>
      <w:hyperlink r:id="rId6" w:tgtFrame="_blank" w:history="1">
        <w:r w:rsidRPr="00B85222">
          <w:rPr>
            <w:rFonts w:ascii="仿宋_GB2312" w:eastAsia="仿宋_GB2312" w:hAnsi="宋体" w:cs="宋体" w:hint="eastAsia"/>
            <w:bCs/>
            <w:kern w:val="0"/>
            <w:sz w:val="32"/>
            <w:szCs w:val="32"/>
          </w:rPr>
          <w:t>http://hrm.zju.edu.cn/</w:t>
        </w:r>
      </w:hyperlink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），选择“专技岗位等级聘用”模块进行信息填报，系统申报截止时间为6月</w:t>
      </w:r>
      <w:r w:rsidR="004879E1">
        <w:rPr>
          <w:rFonts w:ascii="仿宋_GB2312" w:eastAsia="仿宋_GB2312" w:hAnsi="宋体" w:cs="宋体"/>
          <w:bCs/>
          <w:kern w:val="0"/>
          <w:sz w:val="32"/>
          <w:szCs w:val="32"/>
        </w:rPr>
        <w:t>7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日17:30。申报人员填报前请仔细阅读操作说明（详见附件1</w:t>
      </w:r>
      <w:r w:rsidR="0015225D"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，技术支持联系人：姜老师，18815598678；陈老师，</w:t>
      </w:r>
      <w:r w:rsidR="004879E1">
        <w:rPr>
          <w:rFonts w:ascii="仿宋_GB2312" w:eastAsia="仿宋_GB2312" w:hAnsi="宋体" w:cs="宋体"/>
          <w:bCs/>
          <w:kern w:val="0"/>
          <w:sz w:val="32"/>
          <w:szCs w:val="32"/>
        </w:rPr>
        <w:t>18758957662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8229D9" w:rsidRPr="00B85222" w:rsidRDefault="008229D9" w:rsidP="008229D9">
      <w:pPr>
        <w:widowControl/>
        <w:spacing w:line="600" w:lineRule="exact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浙江大学公共体育与艺术部</w:t>
      </w:r>
    </w:p>
    <w:p w:rsidR="008229D9" w:rsidRPr="00B85222" w:rsidRDefault="008229D9" w:rsidP="008229D9">
      <w:pPr>
        <w:widowControl/>
        <w:spacing w:line="600" w:lineRule="exact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202</w:t>
      </w:r>
      <w:r w:rsidR="00F42E4E">
        <w:rPr>
          <w:rFonts w:ascii="仿宋_GB2312" w:eastAsia="仿宋_GB2312" w:hAnsi="宋体" w:cs="宋体"/>
          <w:bCs/>
          <w:kern w:val="0"/>
          <w:sz w:val="32"/>
          <w:szCs w:val="32"/>
        </w:rPr>
        <w:t>4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</w:t>
      </w:r>
      <w:r w:rsidR="00332012">
        <w:rPr>
          <w:rFonts w:ascii="仿宋_GB2312" w:eastAsia="仿宋_GB2312" w:hAnsi="宋体" w:cs="宋体"/>
          <w:bCs/>
          <w:kern w:val="0"/>
          <w:sz w:val="32"/>
          <w:szCs w:val="32"/>
        </w:rPr>
        <w:t>6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月</w:t>
      </w:r>
      <w:r w:rsidR="00332012">
        <w:rPr>
          <w:rFonts w:ascii="仿宋_GB2312" w:eastAsia="仿宋_GB2312" w:hAnsi="宋体" w:cs="宋体"/>
          <w:bCs/>
          <w:kern w:val="0"/>
          <w:sz w:val="32"/>
          <w:szCs w:val="32"/>
        </w:rPr>
        <w:t>4</w:t>
      </w:r>
      <w:r w:rsidRPr="00B8522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日</w:t>
      </w:r>
    </w:p>
    <w:p w:rsidR="008229D9" w:rsidRDefault="008229D9" w:rsidP="008229D9"/>
    <w:p w:rsidR="008229D9" w:rsidRDefault="008229D9"/>
    <w:sectPr w:rsidR="008229D9" w:rsidSect="0015225D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91" w:rsidRDefault="009E4F91" w:rsidP="00C0021C">
      <w:r>
        <w:separator/>
      </w:r>
    </w:p>
  </w:endnote>
  <w:endnote w:type="continuationSeparator" w:id="0">
    <w:p w:rsidR="009E4F91" w:rsidRDefault="009E4F91" w:rsidP="00C0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91" w:rsidRDefault="009E4F91" w:rsidP="00C0021C">
      <w:r>
        <w:separator/>
      </w:r>
    </w:p>
  </w:footnote>
  <w:footnote w:type="continuationSeparator" w:id="0">
    <w:p w:rsidR="009E4F91" w:rsidRDefault="009E4F91" w:rsidP="00C0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D9"/>
    <w:rsid w:val="000D5B65"/>
    <w:rsid w:val="0015225D"/>
    <w:rsid w:val="001A1CAA"/>
    <w:rsid w:val="001A45F5"/>
    <w:rsid w:val="00332012"/>
    <w:rsid w:val="004879E1"/>
    <w:rsid w:val="006B7954"/>
    <w:rsid w:val="008229D9"/>
    <w:rsid w:val="008A4367"/>
    <w:rsid w:val="008E548F"/>
    <w:rsid w:val="009E4F91"/>
    <w:rsid w:val="00A51AC1"/>
    <w:rsid w:val="00A96331"/>
    <w:rsid w:val="00B02136"/>
    <w:rsid w:val="00C0021C"/>
    <w:rsid w:val="00C14AB2"/>
    <w:rsid w:val="00F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50C408-352E-42E8-8DA0-ED2DFFC9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5225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02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0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02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m-zju-edu-cn.webvpn.zju.edu.cn:80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2024-06-03T09:16:00Z</cp:lastPrinted>
  <dcterms:created xsi:type="dcterms:W3CDTF">2024-05-30T03:04:00Z</dcterms:created>
  <dcterms:modified xsi:type="dcterms:W3CDTF">2024-06-04T10:18:00Z</dcterms:modified>
</cp:coreProperties>
</file>