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 w:firstLine="1440" w:firstLineChars="400"/>
        <w:jc w:val="both"/>
        <w:rPr>
          <w:rFonts w:hint="default" w:ascii="Times New Roman" w:hAnsi="Times New Roman" w:eastAsia="仿宋_GB2312" w:cs="Times New Roman"/>
          <w:bCs/>
          <w:color w:val="000000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附表1：</w:t>
      </w:r>
      <w:r>
        <w:rPr>
          <w:rFonts w:hint="default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2023年浙江省大学生艺术节参赛报名表（艺术表演类）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6"/>
          <w:szCs w:val="36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8"/>
          <w:szCs w:val="28"/>
          <w:lang w:val="en-US" w:eastAsia="zh-CN" w:bidi="ar"/>
        </w:rPr>
        <w:t xml:space="preserve">       </w:t>
      </w:r>
    </w:p>
    <w:tbl>
      <w:tblPr>
        <w:tblStyle w:val="3"/>
        <w:tblpPr w:leftFromText="180" w:rightFromText="180" w:vertAnchor="text" w:horzAnchor="page" w:tblpX="2399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96"/>
        <w:gridCol w:w="2754"/>
        <w:gridCol w:w="1568"/>
        <w:gridCol w:w="1568"/>
        <w:gridCol w:w="156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节目形式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节目名称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演员人数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节目时长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是否原创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联系手机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（填一名）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9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75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53" w:type="dxa"/>
            <w:gridSpan w:val="7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请填写参赛团队、个人在浙江大学就读期间参与艺术活动经历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453" w:type="dxa"/>
            <w:gridSpan w:val="7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请填写参赛团队、个人在浙江大学就读期间艺术表演获奖经历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48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填表人：  　　     联系电话（办公及手机）：   　　　　　　　　传真电话：  　　　　　电子邮箱：　　　 　　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48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注：1.【项目】：填写“声乐、器乐、舞蹈、戏剧、朗诵”5个项目。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1024" w:firstLineChars="427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2.【节目形式】：“声乐”：合唱、小合唱、表演唱、个人声乐；“器乐”：合奏、小合奏、重奏、个人器乐；“舞蹈”：群舞、个人舞蹈，“戏剧”：短剧、小品、戏曲、音乐剧、歌舞剧、个人戏曲等，“朗诵”：朗诵、个人朗诵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48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48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 w:firstLine="1537" w:firstLineChars="427"/>
        <w:jc w:val="both"/>
        <w:rPr>
          <w:rFonts w:hint="default" w:ascii="Times New Roman" w:hAnsi="Times New Roman" w:eastAsia="仿宋_GB2312" w:cs="Times New Roman"/>
          <w:bCs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附表2：</w:t>
      </w:r>
      <w:r>
        <w:rPr>
          <w:rFonts w:hint="default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2023年浙江省大学生艺术节参赛报名表（</w:t>
      </w:r>
      <w:r>
        <w:rPr>
          <w:rFonts w:hint="eastAsia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艺术作品</w:t>
      </w:r>
      <w:r>
        <w:rPr>
          <w:rFonts w:hint="default" w:ascii="仿宋_GB2312" w:hAnsi="Times New Roman" w:eastAsia="仿宋_GB2312" w:cs="仿宋_GB2312"/>
          <w:bCs/>
          <w:color w:val="000000"/>
          <w:kern w:val="2"/>
          <w:sz w:val="36"/>
          <w:szCs w:val="36"/>
          <w:lang w:val="en-US" w:eastAsia="zh-CN" w:bidi="ar"/>
        </w:rPr>
        <w:t>类）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text" w:horzAnchor="page" w:tblpX="2399" w:tblpY="2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762"/>
        <w:gridCol w:w="2788"/>
        <w:gridCol w:w="1568"/>
        <w:gridCol w:w="1568"/>
        <w:gridCol w:w="156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形式</w:t>
            </w:r>
          </w:p>
        </w:tc>
        <w:tc>
          <w:tcPr>
            <w:tcW w:w="278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作品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作者姓名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作品尺寸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是否原创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联系手机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76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2453" w:type="dxa"/>
            <w:gridSpan w:val="7"/>
            <w:tcBorders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请填写参赛团队、个人在浙江大学就读期间参与艺术活动经历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2453" w:type="dxa"/>
            <w:gridSpan w:val="7"/>
            <w:tcBorders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请填写参赛团队、个人在浙江大学就读期间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  <w:t>艺术作品参展及获奖经历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580" w:lineRule="exact"/>
              <w:ind w:right="66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注：【项目】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 xml:space="preserve">：填写“绘画、书法/篆刻、摄影、设计、微电影”;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3.“形式”：填写国画、油画等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line="580" w:lineRule="exact"/>
        <w:ind w:right="66"/>
        <w:jc w:val="both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sectPr>
          <w:pgSz w:w="15842" w:h="12242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6"/>
          <w:szCs w:val="36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WJkYzExZjhkNzU3NDg2YzM3M2I2YjBhNjZmZGQifQ=="/>
  </w:docVars>
  <w:rsids>
    <w:rsidRoot w:val="0A357F2B"/>
    <w:rsid w:val="0A357F2B"/>
    <w:rsid w:val="46F34946"/>
    <w:rsid w:val="5DD31317"/>
    <w:rsid w:val="6E0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422</Words>
  <Characters>434</Characters>
  <Lines>1</Lines>
  <Paragraphs>1</Paragraphs>
  <TotalTime>2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2023-05-18T08:30:00Z</dcterms:created>
  <dc:creator>白白1410960549</dc:creator>
  <cp:lastModifiedBy>白白1410960549</cp:lastModifiedBy>
  <dcterms:modified xsi:type="dcterms:W3CDTF">2023-05-21T02:39:59Z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77CCE86849414426A8963EDC664CF8CF_13</vt:lpwstr>
  </property>
</Properties>
</file>