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0" w:hRule="auto" w:wrap="auto" w:vAnchor="margin" w:hAnchor="text" w:yAlign="inline"/>
        <w:rPr>
          <w:rFonts w:ascii="宋体" w:hAnsi="宋体" w:eastAsia="宋体" w:cs="宋体"/>
          <w:b/>
          <w:bCs/>
        </w:rPr>
      </w:pPr>
      <w:r>
        <w:rPr>
          <w:rFonts w:ascii="Times New Roman" w:hAnsi="Times New Roman"/>
          <w:b/>
          <w:bCs/>
          <w:rtl w:val="0"/>
          <w:lang w:val="en-US"/>
        </w:rPr>
        <w:t>APP</w:t>
      </w:r>
      <w:r>
        <w:rPr>
          <w:rFonts w:ascii="宋体" w:hAnsi="宋体" w:eastAsia="宋体" w:cs="宋体"/>
          <w:b/>
          <w:bCs/>
          <w:rtl w:val="0"/>
          <w:lang w:val="zh-TW" w:eastAsia="zh-TW"/>
        </w:rPr>
        <w:t>报名流程：</w:t>
      </w:r>
    </w:p>
    <w:p>
      <w:pPr>
        <w:framePr w:w="0" w:hRule="auto" w:wrap="auto" w:vAnchor="margin" w:hAnchor="text" w:yAlign="inline"/>
        <w:rPr>
          <w:rFonts w:ascii="宋体" w:hAnsi="宋体" w:eastAsia="宋体" w:cs="宋体"/>
          <w:b/>
          <w:bCs/>
          <w:lang w:val="zh-TW" w:eastAsia="zh-TW"/>
        </w:rPr>
      </w:pP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1</w:t>
      </w:r>
      <w:r>
        <w:rPr>
          <w:rFonts w:ascii="宋体" w:hAnsi="宋体" w:eastAsia="宋体" w:cs="宋体"/>
          <w:rtl w:val="0"/>
          <w:lang w:val="zh-TW" w:eastAsia="zh-TW"/>
        </w:rPr>
        <w:t>、打开【浙大体艺】</w:t>
      </w:r>
      <w:r>
        <w:rPr>
          <w:rFonts w:ascii="Times New Roman" w:hAnsi="Times New Roman"/>
          <w:rtl w:val="0"/>
          <w:lang w:val="en-US"/>
        </w:rPr>
        <w:t>app</w:t>
      </w:r>
      <w:r>
        <w:rPr>
          <w:rFonts w:ascii="宋体" w:hAnsi="宋体" w:eastAsia="宋体" w:cs="宋体"/>
          <w:rtl w:val="0"/>
          <w:lang w:val="zh-TW" w:eastAsia="zh-TW"/>
        </w:rPr>
        <w:t>，输入浙大统一身份认证账号密码，进入</w:t>
      </w:r>
      <w:r>
        <w:rPr>
          <w:rFonts w:ascii="Times New Roman" w:hAnsi="Times New Roman"/>
          <w:rtl w:val="0"/>
          <w:lang w:val="en-US"/>
        </w:rPr>
        <w:t>app</w:t>
      </w:r>
      <w:r>
        <w:rPr>
          <w:rFonts w:ascii="宋体" w:hAnsi="宋体" w:eastAsia="宋体" w:cs="宋体"/>
          <w:rtl w:val="0"/>
          <w:lang w:val="zh-TW" w:eastAsia="zh-TW"/>
        </w:rPr>
        <w:t>首页。</w:t>
      </w:r>
    </w:p>
    <w:p>
      <w:pPr>
        <w:framePr w:w="0" w:hRule="auto" w:wrap="auto" w:vAnchor="margin" w:hAnchor="text" w:yAlign="inline"/>
        <w:tabs>
          <w:tab w:val="left" w:pos="5924"/>
        </w:tabs>
        <w:jc w:val="left"/>
        <w:rPr>
          <w:rFonts w:hint="eastAsia" w:eastAsia="Arial Unicode MS"/>
          <w:lang w:eastAsia="zh-CN"/>
        </w:rPr>
      </w:pPr>
      <w:r>
        <w:rPr>
          <w:kern w:val="2"/>
        </w:rPr>
        <w:drawing>
          <wp:inline distT="0" distB="0" distL="0" distR="0">
            <wp:extent cx="2038350" cy="3619500"/>
            <wp:effectExtent l="0" t="0" r="0" b="0"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61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  <w:bookmarkStart w:id="0" w:name="_GoBack"/>
      <w:bookmarkEnd w:id="0"/>
      <w:r>
        <w:rPr>
          <w:rFonts w:ascii="Times New Roman" w:hAnsi="Times New Roman"/>
          <w:rtl w:val="0"/>
          <w:lang w:val="en-US"/>
        </w:rPr>
        <w:t>2</w:t>
      </w:r>
      <w:r>
        <w:rPr>
          <w:rFonts w:ascii="宋体" w:hAnsi="宋体" w:eastAsia="宋体" w:cs="宋体"/>
          <w:rtl w:val="0"/>
          <w:lang w:val="zh-TW" w:eastAsia="zh-TW"/>
        </w:rPr>
        <w:t>、点击进入【我的比赛】模块。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028825" cy="3600450"/>
            <wp:effectExtent l="0" t="0" r="0" b="0"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00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3</w:t>
      </w:r>
      <w:r>
        <w:rPr>
          <w:rFonts w:ascii="宋体" w:hAnsi="宋体" w:eastAsia="宋体" w:cs="宋体"/>
          <w:rtl w:val="0"/>
          <w:lang w:val="zh-TW" w:eastAsia="zh-TW"/>
        </w:rPr>
        <w:t>、选择你要参加的比赛，进入比赛。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133600" cy="3792855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792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</w:p>
    <w:p>
      <w:pPr>
        <w:framePr w:w="0" w:hRule="auto" w:wrap="auto" w:vAnchor="margin" w:hAnchor="text" w:yAlign="inline"/>
        <w:jc w:val="left"/>
      </w:pPr>
    </w:p>
    <w:p>
      <w:pPr>
        <w:framePr w:w="0" w:hRule="auto" w:wrap="auto" w:vAnchor="margin" w:hAnchor="text" w:yAlign="inline"/>
        <w:jc w:val="left"/>
      </w:pP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4</w:t>
      </w:r>
      <w:r>
        <w:rPr>
          <w:rFonts w:ascii="宋体" w:hAnsi="宋体" w:eastAsia="宋体" w:cs="宋体"/>
          <w:rtl w:val="0"/>
          <w:lang w:val="zh-TW" w:eastAsia="zh-TW"/>
        </w:rPr>
        <w:t>、点击底部的报名按钮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150110" cy="3822700"/>
            <wp:effectExtent l="0" t="0" r="0" b="0"/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0111" cy="382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5</w:t>
      </w:r>
      <w:r>
        <w:rPr>
          <w:rFonts w:ascii="宋体" w:hAnsi="宋体" w:eastAsia="宋体" w:cs="宋体"/>
          <w:rtl w:val="0"/>
          <w:lang w:val="zh-TW" w:eastAsia="zh-TW"/>
        </w:rPr>
        <w:t>、点击底部创建代表队，填入代表队的院系、领队、教练的相关信息之后点击底部【确认创建】。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171700" cy="3860800"/>
            <wp:effectExtent l="0" t="0" r="0" b="0"/>
            <wp:docPr id="1073741829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860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FFFF"/>
          <w:kern w:val="0"/>
          <w:sz w:val="16"/>
          <w:szCs w:val="16"/>
          <w:u w:val="none"/>
          <w:shd w:val="clear" w:color="auto" w:fill="00000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    </w:t>
      </w:r>
      <w:r>
        <w:rPr>
          <w:kern w:val="2"/>
        </w:rPr>
        <w:drawing>
          <wp:inline distT="0" distB="0" distL="0" distR="0">
            <wp:extent cx="2178050" cy="3872230"/>
            <wp:effectExtent l="0" t="0" r="0" b="0"/>
            <wp:docPr id="107374183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38722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6</w:t>
      </w:r>
      <w:r>
        <w:rPr>
          <w:rFonts w:ascii="宋体" w:hAnsi="宋体" w:eastAsia="宋体" w:cs="宋体"/>
          <w:rtl w:val="0"/>
          <w:lang w:val="zh-TW" w:eastAsia="zh-TW"/>
        </w:rPr>
        <w:t>、添加运动员。填入组别、学号、姓名、性别、单位、角色。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209800" cy="3928745"/>
            <wp:effectExtent l="0" t="0" r="0" b="0"/>
            <wp:docPr id="107374183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9287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framePr w:w="0" w:hRule="auto" w:wrap="auto" w:vAnchor="margin" w:hAnchor="text" w:yAlign="inline"/>
        <w:jc w:val="left"/>
      </w:pPr>
      <w:r>
        <w:rPr>
          <w:rFonts w:ascii="Times New Roman" w:hAnsi="Times New Roman"/>
          <w:rtl w:val="0"/>
          <w:lang w:val="en-US"/>
        </w:rPr>
        <w:t>7</w:t>
      </w:r>
      <w:r>
        <w:rPr>
          <w:rFonts w:ascii="宋体" w:hAnsi="宋体" w:eastAsia="宋体" w:cs="宋体"/>
          <w:rtl w:val="0"/>
          <w:lang w:val="zh-TW" w:eastAsia="zh-TW"/>
        </w:rPr>
        <w:t>、添加完参赛者之后、点击第五步中的【项目报名】</w:t>
      </w:r>
      <w:r>
        <w:rPr>
          <w:rFonts w:ascii="Times New Roman" w:hAnsi="Times New Roman"/>
          <w:rtl w:val="0"/>
          <w:lang w:val="en-US"/>
        </w:rPr>
        <w:t>,</w:t>
      </w:r>
      <w:r>
        <w:rPr>
          <w:rFonts w:ascii="宋体" w:hAnsi="宋体" w:eastAsia="宋体" w:cs="宋体"/>
          <w:rtl w:val="0"/>
          <w:lang w:val="zh-TW" w:eastAsia="zh-TW"/>
        </w:rPr>
        <w:t>给选择的运动员进行报名参加项目。</w:t>
      </w:r>
    </w:p>
    <w:p>
      <w:pPr>
        <w:framePr w:w="0" w:hRule="auto" w:wrap="auto" w:vAnchor="margin" w:hAnchor="text" w:yAlign="inline"/>
        <w:jc w:val="left"/>
      </w:pPr>
      <w:r>
        <w:rPr>
          <w:rFonts w:ascii="宋体" w:hAnsi="宋体" w:eastAsia="宋体" w:cs="宋体"/>
          <w:rtl w:val="0"/>
          <w:lang w:val="zh-TW" w:eastAsia="zh-TW"/>
        </w:rPr>
        <w:t>点击名单下载之后，可以导出此次报名的报名表。如果同一个学院下有多个队伍参加双人项目。同一组成员请在后面的框中填写相同的组队编号。类似：</w:t>
      </w:r>
      <w:r>
        <w:rPr>
          <w:rFonts w:ascii="Times New Roman" w:hAnsi="Times New Roman"/>
          <w:rtl w:val="0"/>
          <w:lang w:val="en-US"/>
        </w:rPr>
        <w:t xml:space="preserve">1 </w:t>
      </w:r>
      <w:r>
        <w:rPr>
          <w:rFonts w:ascii="宋体" w:hAnsi="宋体" w:eastAsia="宋体" w:cs="宋体"/>
          <w:rtl w:val="0"/>
          <w:lang w:val="zh-TW" w:eastAsia="zh-TW"/>
        </w:rPr>
        <w:t>、</w:t>
      </w:r>
      <w:r>
        <w:rPr>
          <w:rFonts w:ascii="Times New Roman" w:hAnsi="Times New Roman"/>
          <w:rtl w:val="0"/>
          <w:lang w:val="en-US"/>
        </w:rPr>
        <w:t>2</w:t>
      </w:r>
      <w:r>
        <w:rPr>
          <w:rFonts w:ascii="宋体" w:hAnsi="宋体" w:eastAsia="宋体" w:cs="宋体"/>
          <w:rtl w:val="0"/>
          <w:lang w:val="zh-TW" w:eastAsia="zh-TW"/>
        </w:rPr>
        <w:t>等</w:t>
      </w:r>
    </w:p>
    <w:p>
      <w:pPr>
        <w:framePr w:w="0" w:hRule="auto" w:wrap="auto" w:vAnchor="margin" w:hAnchor="text" w:yAlign="inline"/>
        <w:jc w:val="left"/>
      </w:pPr>
      <w:r>
        <w:rPr>
          <w:kern w:val="2"/>
        </w:rPr>
        <w:drawing>
          <wp:inline distT="0" distB="0" distL="0" distR="0">
            <wp:extent cx="2413000" cy="4290060"/>
            <wp:effectExtent l="0" t="0" r="0" b="0"/>
            <wp:docPr id="107374183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fficeArt objec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290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40"/>
      <w:pgMar w:top="1440" w:right="1758" w:bottom="1440" w:left="175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59A52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列出段落1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Office_10.1.0.7565_F1E327BC-269C-435d-A152-05C5408002CA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2018-11-24T11:45:14Z</dcterms:created>
  <dc:creator>y-y</dc:creator>
  <cp:lastModifiedBy>y-y</cp:lastModifiedBy>
  <dcterms:modified xsi:type="dcterms:W3CDTF">2018-11-24T11:51:09Z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