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44" w:rsidRPr="00F65604" w:rsidRDefault="00B13644"/>
    <w:tbl>
      <w:tblPr>
        <w:tblW w:w="10466" w:type="dxa"/>
        <w:tblInd w:w="5" w:type="dxa"/>
        <w:tblLayout w:type="fixed"/>
        <w:tblLook w:val="04A0"/>
      </w:tblPr>
      <w:tblGrid>
        <w:gridCol w:w="490"/>
        <w:gridCol w:w="1527"/>
        <w:gridCol w:w="1385"/>
        <w:gridCol w:w="1985"/>
        <w:gridCol w:w="1984"/>
        <w:gridCol w:w="1276"/>
        <w:gridCol w:w="1819"/>
      </w:tblGrid>
      <w:tr w:rsidR="001157F6" w:rsidRPr="001157F6" w:rsidTr="006726DC">
        <w:trPr>
          <w:trHeight w:val="765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浙江大学因公出国（境）团组信息事前内部公示</w:t>
            </w:r>
          </w:p>
        </w:tc>
      </w:tr>
      <w:tr w:rsidR="001157F6" w:rsidRPr="001157F6" w:rsidTr="006726DC">
        <w:trPr>
          <w:trHeight w:val="390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46110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公示时间：20</w:t>
            </w:r>
            <w:r w:rsidR="0046110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19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46110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46110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日至20</w:t>
            </w:r>
            <w:r w:rsidR="0046110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19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46110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46110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4B1A98" w:rsidRPr="001157F6" w:rsidTr="006726DC">
        <w:trPr>
          <w:trHeight w:val="642"/>
        </w:trPr>
        <w:tc>
          <w:tcPr>
            <w:tcW w:w="4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FF798F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基   本 情 况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团组名称</w:t>
            </w:r>
          </w:p>
        </w:tc>
        <w:tc>
          <w:tcPr>
            <w:tcW w:w="844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浙江大学，周聪,袁华瑾等2人</w:t>
            </w:r>
          </w:p>
        </w:tc>
      </w:tr>
      <w:tr w:rsidR="004B1A98" w:rsidRPr="001157F6" w:rsidTr="006726DC">
        <w:trPr>
          <w:trHeight w:val="102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出访期限</w:t>
            </w:r>
          </w:p>
        </w:tc>
        <w:tc>
          <w:tcPr>
            <w:tcW w:w="5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2019-02-24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至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2019-02-26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在外时间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总天数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3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天</w:t>
            </w:r>
          </w:p>
        </w:tc>
      </w:tr>
      <w:tr w:rsidR="004B1A98" w:rsidRPr="001157F6" w:rsidTr="006726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费用来源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在外费用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学校承担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是否列入  年度预算</w:t>
            </w:r>
          </w:p>
        </w:tc>
        <w:tc>
          <w:tcPr>
            <w:tcW w:w="18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是</w:t>
            </w:r>
          </w:p>
        </w:tc>
      </w:tr>
      <w:tr w:rsidR="004B1A98" w:rsidRPr="001157F6" w:rsidTr="006726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国际旅费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学校承担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tr w:rsidR="00EA4396" w:rsidRPr="001157F6" w:rsidTr="006726DC">
        <w:trPr>
          <w:trHeight w:val="1015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4396" w:rsidRPr="001157F6" w:rsidRDefault="00EA4396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396" w:rsidRPr="00EA4396" w:rsidRDefault="00EA439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出访国家</w:t>
            </w: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（地区）</w:t>
            </w:r>
          </w:p>
          <w:p w:rsidR="00EA4396" w:rsidRPr="001157F6" w:rsidRDefault="00EA4396" w:rsidP="001157F6">
            <w:pPr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（含过境）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396" w:rsidRPr="001157F6" w:rsidRDefault="00EA4396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中国香港</w:t>
            </w:r>
          </w:p>
        </w:tc>
      </w:tr>
      <w:tr w:rsidR="004B1A98" w:rsidRPr="001157F6" w:rsidTr="006726DC">
        <w:trPr>
          <w:trHeight w:val="64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邀请单位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浙江大学香港校友会（Zhejiang University Alumni Association，HongKong）</w:t>
            </w:r>
          </w:p>
        </w:tc>
      </w:tr>
      <w:tr w:rsidR="004B1A98" w:rsidRPr="001157F6" w:rsidTr="006726DC">
        <w:trPr>
          <w:trHeight w:val="408"/>
        </w:trPr>
        <w:tc>
          <w:tcPr>
            <w:tcW w:w="4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出访事由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文琴艺术团师生一行24人受浙江大学香港校友会邀请，于2月24-26日赴香港，为香港校友会的新春答谢会举行伴宴演出。</w:t>
            </w:r>
          </w:p>
        </w:tc>
      </w:tr>
      <w:tr w:rsidR="00B042F1" w:rsidRPr="001157F6" w:rsidTr="006726DC">
        <w:trPr>
          <w:trHeight w:val="64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2F1" w:rsidRPr="004B1A98" w:rsidRDefault="00B042F1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4B1A98">
              <w:rPr>
                <w:rFonts w:ascii="黑体" w:eastAsia="黑体" w:hAnsi="黑体" w:hint="eastAsia"/>
                <w:sz w:val="28"/>
                <w:szCs w:val="28"/>
              </w:rPr>
              <w:t>日程安排</w:t>
            </w:r>
          </w:p>
        </w:tc>
        <w:tc>
          <w:tcPr>
            <w:tcW w:w="997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042F1" w:rsidRPr="001157F6" w:rsidRDefault="00B042F1" w:rsidP="00B042F1">
            <w:pPr>
              <w:widowControl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2月24日，离开杭州赴香港；2月25日，进行演出；2月26日，离开香港回杭州。</w:t>
            </w:r>
          </w:p>
        </w:tc>
      </w:tr>
      <w:tr w:rsidR="004B1A98" w:rsidRPr="001157F6" w:rsidTr="006726DC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C9695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团   组 成   </w:t>
            </w: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lastRenderedPageBreak/>
              <w:t>员</w:t>
            </w:r>
          </w:p>
        </w:tc>
        <w:tc>
          <w:tcPr>
            <w:tcW w:w="9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a5"/>
              <w:tblW w:w="1009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2605"/>
              <w:gridCol w:w="4125"/>
              <w:gridCol w:w="3365"/>
            </w:tblGrid>
            <w:tr w:rsidR="00C9695A" w:rsidTr="00461106">
              <w:trPr>
                <w:trHeight w:val="422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lastRenderedPageBreak/>
                    <w:t>姓    名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工作单位及部门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职    务</w:t>
                  </w:r>
                </w:p>
              </w:tc>
            </w:tr>
            <w:tr w:rsidR="00FD04F0" w:rsidTr="00461106">
              <w:trPr>
                <w:trHeight w:hRule="exact" w:val="796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周聪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副主任</w:t>
                  </w:r>
                </w:p>
              </w:tc>
            </w:tr>
            <w:tr w:rsidR="00FD04F0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袁华瑾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职员</w:t>
                  </w:r>
                </w:p>
              </w:tc>
            </w:tr>
          </w:tbl>
          <w:p w:rsidR="004B1A98" w:rsidRPr="001157F6" w:rsidRDefault="004B1A98" w:rsidP="004B1A98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</w:tbl>
    <w:p w:rsidR="00F65604" w:rsidRPr="001157F6" w:rsidRDefault="006726DC">
      <w:r>
        <w:rPr>
          <w:rFonts w:ascii="微软雅黑" w:eastAsia="微软雅黑" w:hAnsi="微软雅黑" w:cs="Calibri" w:hint="eastAsia"/>
          <w:sz w:val="22"/>
        </w:rPr>
        <w:lastRenderedPageBreak/>
        <w:t>备注：1. 除依照文件规定的特殊情况外，组团单位和派出单位要事前通过内部局域网、公开栏等方式如实公示有关团组和人员信息；</w:t>
      </w:r>
      <w:bookmarkStart w:id="0" w:name="_GoBack"/>
      <w:bookmarkEnd w:id="0"/>
      <w:r>
        <w:rPr>
          <w:rFonts w:ascii="微软雅黑" w:eastAsia="微软雅黑" w:hAnsi="微软雅黑" w:cs="Calibri" w:hint="eastAsia"/>
          <w:sz w:val="22"/>
        </w:rPr>
        <w:t>２. 公示不少于５个工作日；</w:t>
      </w:r>
    </w:p>
    <w:sectPr w:rsidR="00F65604" w:rsidRPr="001157F6" w:rsidSect="00F656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0B9" w:rsidRDefault="00D730B9" w:rsidP="00F65604">
      <w:r>
        <w:separator/>
      </w:r>
    </w:p>
  </w:endnote>
  <w:endnote w:type="continuationSeparator" w:id="1">
    <w:p w:rsidR="00D730B9" w:rsidRDefault="00D730B9" w:rsidP="00F65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0B9" w:rsidRDefault="00D730B9" w:rsidP="00F65604">
      <w:r>
        <w:separator/>
      </w:r>
    </w:p>
  </w:footnote>
  <w:footnote w:type="continuationSeparator" w:id="1">
    <w:p w:rsidR="00D730B9" w:rsidRDefault="00D730B9" w:rsidP="00F65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77BB"/>
    <w:rsid w:val="000577BB"/>
    <w:rsid w:val="000631D1"/>
    <w:rsid w:val="000C6C57"/>
    <w:rsid w:val="00110A66"/>
    <w:rsid w:val="001157F6"/>
    <w:rsid w:val="00156E5C"/>
    <w:rsid w:val="001D3B42"/>
    <w:rsid w:val="00220824"/>
    <w:rsid w:val="00251C01"/>
    <w:rsid w:val="00286CDC"/>
    <w:rsid w:val="00302A36"/>
    <w:rsid w:val="00360E7E"/>
    <w:rsid w:val="00386F88"/>
    <w:rsid w:val="00457069"/>
    <w:rsid w:val="00461106"/>
    <w:rsid w:val="00481FDB"/>
    <w:rsid w:val="004B1A98"/>
    <w:rsid w:val="005A1603"/>
    <w:rsid w:val="005F064B"/>
    <w:rsid w:val="006726DC"/>
    <w:rsid w:val="008030D2"/>
    <w:rsid w:val="009F2FEF"/>
    <w:rsid w:val="00B042F1"/>
    <w:rsid w:val="00B13644"/>
    <w:rsid w:val="00B3604D"/>
    <w:rsid w:val="00C9695A"/>
    <w:rsid w:val="00CE606E"/>
    <w:rsid w:val="00D730B9"/>
    <w:rsid w:val="00E827B1"/>
    <w:rsid w:val="00EA4396"/>
    <w:rsid w:val="00EB4E79"/>
    <w:rsid w:val="00EF63E9"/>
    <w:rsid w:val="00F65604"/>
    <w:rsid w:val="00FD04F0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F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656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6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604"/>
    <w:rPr>
      <w:sz w:val="18"/>
      <w:szCs w:val="18"/>
    </w:rPr>
  </w:style>
  <w:style w:type="table" w:styleId="a5">
    <w:name w:val="Table Grid"/>
    <w:basedOn w:val="a1"/>
    <w:uiPriority w:val="39"/>
    <w:rsid w:val="00F65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F6560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AB103-12CB-4EE1-95B8-589EC840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陈洋</dc:creator>
  <cp:lastModifiedBy>TLM610E</cp:lastModifiedBy>
  <cp:revision>2</cp:revision>
  <dcterms:created xsi:type="dcterms:W3CDTF">2019-01-21T09:07:00Z</dcterms:created>
  <dcterms:modified xsi:type="dcterms:W3CDTF">2019-01-21T09:07:00Z</dcterms:modified>
</cp:coreProperties>
</file>